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681D6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1FC6BF49" wp14:editId="26A5111D">
            <wp:extent cx="515620" cy="622300"/>
            <wp:effectExtent l="19050" t="0" r="0" b="0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7CE6B0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АБАНСКИЙ РАЙОННЫЙ СОВЕТ ДЕПУТАТОВ</w:t>
      </w:r>
    </w:p>
    <w:p w14:paraId="07AACADA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14:paraId="3E34C9AA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0A2948A4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6CD472CC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44F74B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9CFC366" w14:textId="7A5A7393" w:rsidR="00273AE0" w:rsidRDefault="00273AE0" w:rsidP="00273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25.11.2021                                 </w:t>
      </w:r>
      <w:r w:rsidR="000B6A37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 xml:space="preserve">   п. Абан                                            №</w:t>
      </w:r>
      <w:r w:rsidR="009B121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22-143Р</w:t>
      </w:r>
    </w:p>
    <w:p w14:paraId="42880103" w14:textId="77777777" w:rsidR="00273AE0" w:rsidRDefault="00273AE0" w:rsidP="00273AE0">
      <w:pPr>
        <w:spacing w:after="0" w:line="240" w:lineRule="auto"/>
        <w:rPr>
          <w:rFonts w:ascii="Calibri" w:hAnsi="Calibri"/>
          <w:bCs/>
          <w:szCs w:val="28"/>
        </w:rPr>
      </w:pPr>
    </w:p>
    <w:p w14:paraId="5D2457E3" w14:textId="77777777" w:rsidR="00EC7D53" w:rsidRDefault="00273AE0" w:rsidP="00273AE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bCs/>
          <w:sz w:val="28"/>
          <w:szCs w:val="28"/>
        </w:rPr>
        <w:t>Порядка выдвижения, внесения, обсуждения, рассмотрения инициативных проектов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а также проведения </w:t>
      </w:r>
    </w:p>
    <w:p w14:paraId="179A2047" w14:textId="22381903" w:rsidR="00EC7D53" w:rsidRDefault="00273AE0" w:rsidP="00273A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их конкурсного отбора</w:t>
      </w:r>
      <w:r>
        <w:rPr>
          <w:rFonts w:ascii="Times New Roman" w:hAnsi="Times New Roman"/>
          <w:b/>
          <w:bCs/>
          <w:sz w:val="28"/>
          <w:szCs w:val="28"/>
        </w:rPr>
        <w:t xml:space="preserve"> в Абанском </w:t>
      </w:r>
      <w:r w:rsidR="00E54301">
        <w:rPr>
          <w:rFonts w:ascii="Times New Roman" w:hAnsi="Times New Roman"/>
          <w:b/>
          <w:bCs/>
          <w:sz w:val="28"/>
          <w:szCs w:val="28"/>
        </w:rPr>
        <w:t xml:space="preserve">муниципальном округе </w:t>
      </w:r>
    </w:p>
    <w:p w14:paraId="769BAB93" w14:textId="039F76B8" w:rsidR="00273AE0" w:rsidRDefault="00273AE0" w:rsidP="00273A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14:paraId="4D121E4A" w14:textId="6C62D591" w:rsidR="00273AE0" w:rsidRPr="00EC7D53" w:rsidRDefault="00514E94" w:rsidP="00273AE0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Hlk211506367"/>
      <w:r w:rsidRPr="00EC7D53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EC7D53">
        <w:rPr>
          <w:rFonts w:ascii="Times New Roman" w:hAnsi="Times New Roman" w:cs="Times New Roman"/>
          <w:bCs/>
          <w:sz w:val="24"/>
          <w:szCs w:val="24"/>
        </w:rPr>
        <w:t>)</w:t>
      </w:r>
      <w:bookmarkEnd w:id="0"/>
    </w:p>
    <w:p w14:paraId="4B20C856" w14:textId="77777777" w:rsidR="00514E94" w:rsidRDefault="00514E94" w:rsidP="00273A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B261B6" w14:textId="7C735E6C" w:rsidR="00273AE0" w:rsidRPr="00E54301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301">
        <w:rPr>
          <w:rFonts w:ascii="Times New Roman" w:hAnsi="Times New Roman" w:cs="Times New Roman"/>
          <w:sz w:val="28"/>
          <w:szCs w:val="28"/>
        </w:rPr>
        <w:t>В соответствии со статьями 74 и 86 Бюджетного кодекса Российской Федерации, статьи 26</w:t>
      </w:r>
      <w:r w:rsidRPr="00E5430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E54301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E543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Федерального закона от 06.10.2003 № 131-ФЗ </w:t>
        </w:r>
        <w:r w:rsidR="009B121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br/>
        </w:r>
        <w:r w:rsidRPr="00E543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«Об общих принципах организации местного самоуправления в Российской Федерации», </w:t>
        </w:r>
      </w:hyperlink>
      <w:r w:rsidRPr="00E54301">
        <w:rPr>
          <w:rFonts w:ascii="Times New Roman" w:hAnsi="Times New Roman" w:cs="Times New Roman"/>
          <w:sz w:val="28"/>
          <w:szCs w:val="28"/>
        </w:rPr>
        <w:t>с целью активизации участия жителей Абанского района Красноярского края в осуществлении местного самоуправления и решения вопросов местного значения посредством реализации на территории Абанского района Красноярского края инициативных проектов, руководствуясь статьями 25, 33 Устава Абанского района Красноярского края Абанский районный Совет депутатов Красноярского края РЕШИЛ:</w:t>
      </w:r>
    </w:p>
    <w:p w14:paraId="2D5B4E1F" w14:textId="48A9E1B9" w:rsidR="00273AE0" w:rsidRDefault="00273AE0" w:rsidP="00273AE0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1" w:name="_Hlk211504947"/>
      <w:r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bCs/>
          <w:sz w:val="28"/>
          <w:szCs w:val="28"/>
        </w:rPr>
        <w:t>Порядок выдвижения, внесения, обсуждения, рассмотрения инициативных проектов, а также проведения их конкурсного отбора в</w:t>
      </w:r>
      <w:r>
        <w:rPr>
          <w:rFonts w:ascii="Times New Roman" w:hAnsi="Times New Roman"/>
          <w:sz w:val="28"/>
          <w:szCs w:val="28"/>
        </w:rPr>
        <w:t xml:space="preserve"> Абанском </w:t>
      </w:r>
      <w:r w:rsidR="00E54301">
        <w:rPr>
          <w:rFonts w:ascii="Times New Roman" w:hAnsi="Times New Roman"/>
          <w:sz w:val="28"/>
          <w:szCs w:val="28"/>
        </w:rPr>
        <w:t xml:space="preserve">муниципальном округе </w:t>
      </w:r>
      <w:r>
        <w:rPr>
          <w:rFonts w:ascii="Times New Roman" w:hAnsi="Times New Roman"/>
          <w:sz w:val="28"/>
          <w:szCs w:val="28"/>
        </w:rPr>
        <w:t xml:space="preserve">Красноярского края, </w:t>
      </w:r>
      <w:bookmarkEnd w:id="1"/>
      <w:r>
        <w:rPr>
          <w:rFonts w:ascii="Times New Roman" w:hAnsi="Times New Roman"/>
          <w:sz w:val="28"/>
          <w:szCs w:val="28"/>
        </w:rPr>
        <w:t xml:space="preserve">согласно приложения. </w:t>
      </w:r>
      <w:r w:rsidR="00514E94" w:rsidRPr="00F56AD8">
        <w:rPr>
          <w:rFonts w:ascii="Times New Roman" w:hAnsi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/>
          <w:bCs/>
          <w:sz w:val="24"/>
          <w:szCs w:val="24"/>
        </w:rPr>
        <w:t xml:space="preserve"> 10-138Р</w:t>
      </w:r>
      <w:r w:rsidR="00514E94" w:rsidRPr="00F56AD8">
        <w:rPr>
          <w:rFonts w:ascii="Times New Roman" w:hAnsi="Times New Roman"/>
          <w:bCs/>
          <w:sz w:val="24"/>
          <w:szCs w:val="24"/>
        </w:rPr>
        <w:t>)</w:t>
      </w:r>
    </w:p>
    <w:p w14:paraId="22D0CE49" w14:textId="509AE531" w:rsidR="00273AE0" w:rsidRDefault="00273AE0" w:rsidP="00273AE0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за исполнение настоящего Решения возложить </w:t>
      </w:r>
      <w:r w:rsidR="009B121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постоянную комиссию </w:t>
      </w:r>
      <w:bookmarkStart w:id="2" w:name="_Hlk211503816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экономической политике, финансам </w:t>
      </w:r>
      <w:r w:rsidR="009B1215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и муниципальной собственности</w:t>
      </w:r>
      <w:bookmarkEnd w:id="2"/>
      <w:r>
        <w:rPr>
          <w:rFonts w:ascii="Times New Roman" w:hAnsi="Times New Roman" w:cs="Times New Roman"/>
          <w:sz w:val="28"/>
          <w:szCs w:val="28"/>
        </w:rPr>
        <w:t>.</w:t>
      </w:r>
    </w:p>
    <w:p w14:paraId="3F8683E3" w14:textId="77777777" w:rsidR="00273AE0" w:rsidRDefault="00273AE0" w:rsidP="00273AE0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11503834"/>
      <w:r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дня, следующего за его официальным опубликованием в газете «Красное знамя». </w:t>
      </w:r>
    </w:p>
    <w:p w14:paraId="267E6C3D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5B0B32A8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14:paraId="57A33058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Абанского районного</w:t>
      </w:r>
    </w:p>
    <w:p w14:paraId="2A828D97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                                                                          П.А. ПОПОВ</w:t>
      </w:r>
    </w:p>
    <w:p w14:paraId="6D7EA9BA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42368A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330A40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14:paraId="331D02FB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Абанского района                                                                  Г.В. ИВАНЧЕНКО</w:t>
      </w:r>
    </w:p>
    <w:p w14:paraId="7B0826D4" w14:textId="1F411148" w:rsidR="00EC7D53" w:rsidRDefault="00EC7D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E40BC05" w14:textId="77777777" w:rsidR="00273AE0" w:rsidRDefault="00273AE0" w:rsidP="00273A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2C69672" w14:textId="77777777" w:rsidR="00273AE0" w:rsidRDefault="00273AE0" w:rsidP="00273AE0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14:paraId="1786379B" w14:textId="77777777" w:rsidR="00273AE0" w:rsidRDefault="00273AE0" w:rsidP="00273AE0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</w:t>
      </w:r>
    </w:p>
    <w:p w14:paraId="131004E3" w14:textId="77777777" w:rsidR="00273AE0" w:rsidRDefault="00273AE0" w:rsidP="00273AE0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Абанского районного Совета депутатов</w:t>
      </w:r>
    </w:p>
    <w:p w14:paraId="68983F32" w14:textId="144EB518" w:rsidR="00273AE0" w:rsidRDefault="00273AE0" w:rsidP="00273AE0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25.11.2021</w:t>
      </w:r>
      <w:r w:rsidR="009B1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bCs/>
          <w:sz w:val="28"/>
          <w:szCs w:val="28"/>
        </w:rPr>
        <w:t>22-143</w:t>
      </w:r>
      <w:r>
        <w:rPr>
          <w:rFonts w:ascii="Times New Roman" w:hAnsi="Times New Roman"/>
          <w:sz w:val="28"/>
          <w:szCs w:val="28"/>
        </w:rPr>
        <w:t>Р</w:t>
      </w:r>
    </w:p>
    <w:p w14:paraId="33BD4CFD" w14:textId="77777777" w:rsidR="00273AE0" w:rsidRDefault="00273AE0" w:rsidP="00273A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14:paraId="003F4800" w14:textId="2E4EACB7" w:rsidR="00273AE0" w:rsidRDefault="00273AE0" w:rsidP="00273A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выдвижения, внесения, обсуждения, рассмотрения инициативных проектов, а также проведения их конкурсного отбора в</w:t>
      </w:r>
      <w:r>
        <w:rPr>
          <w:rFonts w:ascii="Times New Roman" w:hAnsi="Times New Roman"/>
          <w:b/>
          <w:sz w:val="28"/>
          <w:szCs w:val="28"/>
        </w:rPr>
        <w:t xml:space="preserve"> Абанском </w:t>
      </w:r>
      <w:r w:rsidR="00E54301">
        <w:rPr>
          <w:rFonts w:ascii="Times New Roman" w:hAnsi="Times New Roman"/>
          <w:b/>
          <w:sz w:val="28"/>
          <w:szCs w:val="28"/>
        </w:rPr>
        <w:t xml:space="preserve">муниципальном </w:t>
      </w:r>
      <w:r w:rsidR="009B1215">
        <w:rPr>
          <w:rFonts w:ascii="Times New Roman" w:hAnsi="Times New Roman"/>
          <w:b/>
          <w:sz w:val="28"/>
          <w:szCs w:val="28"/>
        </w:rPr>
        <w:t>округе</w:t>
      </w:r>
      <w:r w:rsidR="00AF1E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Красноярского края</w:t>
      </w:r>
    </w:p>
    <w:p w14:paraId="16B9E36C" w14:textId="46A9D1B4" w:rsidR="00273AE0" w:rsidRDefault="00514E94" w:rsidP="00273A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74565B48" w14:textId="77777777" w:rsidR="00273AE0" w:rsidRDefault="00273AE0" w:rsidP="00273AE0">
      <w:pPr>
        <w:pStyle w:val="a5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14:paraId="2FF8D871" w14:textId="77777777" w:rsidR="00273AE0" w:rsidRDefault="00273AE0" w:rsidP="00273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89439B2" w14:textId="61999D92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выдвижения, внесения, обсуждения, рассмотрения инициативных проектов, а также проведения их конкурсного отбора в Абанском </w:t>
      </w:r>
      <w:r w:rsidR="00E54301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края (далее - Порядок) устанавливает общие положения, а также правила осуществления процедур по выдвижению, внесению, обсуждению, рассмотрению инициативных проектов, а также проведению их конкурсного отбора в Абанском </w:t>
      </w:r>
      <w:r w:rsidR="00E54301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>
        <w:rPr>
          <w:rFonts w:ascii="Times New Roman" w:hAnsi="Times New Roman" w:cs="Times New Roman"/>
          <w:sz w:val="28"/>
          <w:szCs w:val="28"/>
        </w:rPr>
        <w:t>Красноярского края.</w:t>
      </w:r>
    </w:p>
    <w:p w14:paraId="697648EA" w14:textId="347271F4" w:rsidR="00514E94" w:rsidRDefault="00514E94" w:rsidP="00273A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79D81E88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Основные понятия, используемые для целей настоящего Порядка:</w:t>
      </w:r>
    </w:p>
    <w:p w14:paraId="73184C54" w14:textId="34BAB9AC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инициативные проекты - проекты, разработанные и выдвинутые в соответствии с настоящим Порядком инициаторами проектов в целях реализации на территории, части территории Абанского </w:t>
      </w:r>
      <w:r w:rsidR="00E5430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края (далее </w:t>
      </w:r>
      <w:r w:rsidR="00E5430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территория </w:t>
      </w:r>
      <w:r w:rsidR="00E5430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) мероприятий, имеющих приоритетное значение для жителей </w:t>
      </w:r>
      <w:r w:rsidR="00E5430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по решению вопросов местного значения или иных вопросов, право решения которых предоставлено органам местного </w:t>
      </w:r>
      <w:r w:rsidR="009B1215">
        <w:rPr>
          <w:rFonts w:ascii="Times New Roman" w:hAnsi="Times New Roman" w:cs="Times New Roman"/>
          <w:sz w:val="28"/>
          <w:szCs w:val="28"/>
        </w:rPr>
        <w:t>самоуправления.</w:t>
      </w:r>
    </w:p>
    <w:p w14:paraId="0635155A" w14:textId="7465B288" w:rsidR="00514E94" w:rsidRDefault="00514E94" w:rsidP="00273A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4" w:name="_Hlk211503809"/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3D80C149" w14:textId="42D6578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определения части территории Абанского </w:t>
      </w:r>
      <w:r w:rsidR="00E5430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на которой могут реализовываться инициативные проекты, устанавливается решением Абанского районного Совета депутатов.</w:t>
      </w:r>
    </w:p>
    <w:bookmarkEnd w:id="4"/>
    <w:p w14:paraId="0F83F214" w14:textId="5F1A1AF9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инициативные платежи - собственные или привлеченные инициаторами проектов денежные средства граждан, индивидуальных предпринимателей и образованных в соответствии с законодательством РФ юридических лиц, уплачиваемые на добровольной основе и зачисляемые в соответствии с Бюджетным </w:t>
      </w:r>
      <w:hyperlink r:id="rId7" w:history="1">
        <w:r w:rsidRPr="00AF1EC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в бюджет Абанского </w:t>
      </w:r>
      <w:r w:rsidR="00E54301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="00E54301">
        <w:rPr>
          <w:rFonts w:ascii="Times New Roman" w:hAnsi="Times New Roman" w:cs="Times New Roman"/>
          <w:sz w:val="28"/>
          <w:szCs w:val="28"/>
        </w:rPr>
        <w:t xml:space="preserve">(далее - бюджет округа) </w:t>
      </w:r>
      <w:r>
        <w:rPr>
          <w:rFonts w:ascii="Times New Roman" w:hAnsi="Times New Roman" w:cs="Times New Roman"/>
          <w:sz w:val="28"/>
          <w:szCs w:val="28"/>
        </w:rPr>
        <w:t>в целях реализации конкретных инициативных проектов;</w:t>
      </w:r>
    </w:p>
    <w:p w14:paraId="53EA9399" w14:textId="778AF284" w:rsidR="00514E94" w:rsidRDefault="00514E94" w:rsidP="00273A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692D4679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конкурсная комиссия - постоянно действующий коллегиальный орган администрации Абанского района Красноярского края (далее администрация района), созданный в целях проведения конкурсного отбора инициативных проектов;</w:t>
      </w:r>
    </w:p>
    <w:p w14:paraId="08F56D65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инициаторы проекта - физические и юридические лица, соответствующие требованиям, установленным законодательством об общих принципах организации местного самоуправления в Российской Федерации, а также настоящим Порядком;</w:t>
      </w:r>
    </w:p>
    <w:p w14:paraId="4A728293" w14:textId="54D99E71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участники деятельности по выдвижению, внесению, обсуждению, рассмотрению инициативных проектов, а также проведению их конкурсного отбора в </w:t>
      </w:r>
      <w:r w:rsidR="00E54301">
        <w:rPr>
          <w:rFonts w:ascii="Times New Roman" w:hAnsi="Times New Roman" w:cs="Times New Roman"/>
          <w:sz w:val="28"/>
          <w:szCs w:val="28"/>
        </w:rPr>
        <w:t>муниципальном округе</w:t>
      </w:r>
      <w:r>
        <w:rPr>
          <w:rFonts w:ascii="Times New Roman" w:hAnsi="Times New Roman" w:cs="Times New Roman"/>
          <w:sz w:val="28"/>
          <w:szCs w:val="28"/>
        </w:rPr>
        <w:t xml:space="preserve"> (далее - участники инициативной деятельности):</w:t>
      </w:r>
    </w:p>
    <w:p w14:paraId="260814CD" w14:textId="77777777" w:rsidR="00273AE0" w:rsidRDefault="00273AE0" w:rsidP="00273AE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инициаторы проекта;</w:t>
      </w:r>
    </w:p>
    <w:p w14:paraId="1F12B652" w14:textId="77777777" w:rsidR="00273AE0" w:rsidRDefault="00273AE0" w:rsidP="00273AE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района;</w:t>
      </w:r>
    </w:p>
    <w:p w14:paraId="2BE923F5" w14:textId="77777777" w:rsidR="00273AE0" w:rsidRDefault="00273AE0" w:rsidP="00273AE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конкурсная комиссия;</w:t>
      </w:r>
    </w:p>
    <w:p w14:paraId="2A154260" w14:textId="77777777" w:rsidR="00273AE0" w:rsidRDefault="00273AE0" w:rsidP="00273AE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Абанский районный Совет депутатов.</w:t>
      </w:r>
    </w:p>
    <w:p w14:paraId="0CA02496" w14:textId="1321199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Организатором конкурсного отбора инициативных проектов на территории </w:t>
      </w:r>
      <w:r w:rsidR="00E5430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является администрация района. </w:t>
      </w:r>
    </w:p>
    <w:p w14:paraId="76A83B72" w14:textId="08F7E2E5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Материально-техническое, информационно-аналитическое и организационное обеспечение конкурсного отбора инициативных проектов на территории </w:t>
      </w:r>
      <w:r w:rsidR="00E5430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района.</w:t>
      </w:r>
    </w:p>
    <w:p w14:paraId="2EFD8405" w14:textId="2E3E93E8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Инициативный проект реализуется за счет средств местного бюджета Абанского района Красноярского края, в том числе инициативных платежей –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добровольной</w:t>
      </w:r>
      <w:r>
        <w:rPr>
          <w:rFonts w:ascii="Times New Roman" w:hAnsi="Times New Roman" w:cs="Times New Roman"/>
          <w:sz w:val="28"/>
          <w:szCs w:val="28"/>
        </w:rPr>
        <w:t xml:space="preserve"> основе и зачисляемых в </w:t>
      </w:r>
      <w:r w:rsidR="00E54301">
        <w:rPr>
          <w:rFonts w:ascii="Times New Roman" w:hAnsi="Times New Roman" w:cs="Times New Roman"/>
          <w:sz w:val="28"/>
          <w:szCs w:val="28"/>
        </w:rPr>
        <w:t>бюджет округа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Российской Федерации.</w:t>
      </w:r>
    </w:p>
    <w:p w14:paraId="4EBE742E" w14:textId="2CFDB208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Бюджетные ассигнования на реализацию инициативных проектов предусматриваются в бюджете </w:t>
      </w:r>
      <w:r w:rsidR="00E54301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7BE3AC" w14:textId="77777777" w:rsidR="00273AE0" w:rsidRDefault="00273AE0" w:rsidP="00273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Не допускается выделение финансовых средств из местного бюджета на:</w:t>
      </w:r>
    </w:p>
    <w:p w14:paraId="5ADA2AF4" w14:textId="77777777" w:rsidR="00273AE0" w:rsidRDefault="00273AE0" w:rsidP="00273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объекты частной собственности;</w:t>
      </w:r>
    </w:p>
    <w:p w14:paraId="7EAEBB03" w14:textId="77777777" w:rsidR="00273AE0" w:rsidRDefault="00273AE0" w:rsidP="00273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объекты, расположенные в садоводческих некоммерческих организациях, не находящихся в муниципальной собственности;</w:t>
      </w:r>
    </w:p>
    <w:p w14:paraId="10496345" w14:textId="77777777" w:rsidR="00273AE0" w:rsidRDefault="00273AE0" w:rsidP="00273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ремонт или строительство объектов культового и религиозного назначения;</w:t>
      </w:r>
    </w:p>
    <w:p w14:paraId="6A72073C" w14:textId="77777777" w:rsidR="00273AE0" w:rsidRDefault="00273AE0" w:rsidP="00273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проекты, которые могут иметь негативное воздействие на окружающую среду;</w:t>
      </w:r>
    </w:p>
    <w:p w14:paraId="338C7957" w14:textId="77777777" w:rsidR="00273AE0" w:rsidRDefault="00273AE0" w:rsidP="00273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ремонт или строительство административных зданий, сооружений, являющихся частной собственностью;</w:t>
      </w:r>
    </w:p>
    <w:p w14:paraId="2F17D1B4" w14:textId="77777777" w:rsidR="00273AE0" w:rsidRDefault="00273AE0" w:rsidP="00273A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объекты, используемые для нужд органов местного самоуправления.</w:t>
      </w:r>
    </w:p>
    <w:p w14:paraId="3FD4AABA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Уровень софинансирования инициативного проекта за счет средств местного бюджета составляет:</w:t>
      </w:r>
    </w:p>
    <w:p w14:paraId="5CA66E38" w14:textId="73E602C1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случае, если инициатором проекта являются юридические лица - не </w:t>
      </w:r>
      <w:r w:rsidRPr="00E54301">
        <w:rPr>
          <w:rFonts w:ascii="Times New Roman" w:hAnsi="Times New Roman"/>
          <w:sz w:val="28"/>
          <w:szCs w:val="28"/>
        </w:rPr>
        <w:t xml:space="preserve">более </w:t>
      </w:r>
      <w:r w:rsidR="00E041C8">
        <w:rPr>
          <w:rFonts w:ascii="Times New Roman" w:hAnsi="Times New Roman"/>
          <w:sz w:val="28"/>
          <w:szCs w:val="28"/>
        </w:rPr>
        <w:t>92</w:t>
      </w:r>
      <w:r w:rsidRPr="00AF1EC7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стоимости реализации инициативного проекта;</w:t>
      </w:r>
    </w:p>
    <w:p w14:paraId="77DF5393" w14:textId="5973B921" w:rsidR="00514E94" w:rsidRDefault="00514E94" w:rsidP="00273A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4D962A8F" w14:textId="1498A0BB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в случае, если инициатором проекта являются индивидуальные предприниматели - не более </w:t>
      </w:r>
      <w:r w:rsidRPr="00AF1EC7">
        <w:rPr>
          <w:rFonts w:ascii="Times New Roman" w:hAnsi="Times New Roman"/>
          <w:iCs/>
          <w:sz w:val="28"/>
          <w:szCs w:val="28"/>
        </w:rPr>
        <w:t>9</w:t>
      </w:r>
      <w:r w:rsidR="00E041C8">
        <w:rPr>
          <w:rFonts w:ascii="Times New Roman" w:hAnsi="Times New Roman"/>
          <w:iCs/>
          <w:sz w:val="28"/>
          <w:szCs w:val="28"/>
        </w:rPr>
        <w:t>2</w:t>
      </w:r>
      <w:r w:rsidRPr="00AF1EC7">
        <w:rPr>
          <w:rFonts w:ascii="Times New Roman" w:hAnsi="Times New Roman"/>
          <w:iCs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стоимости реализации инициативного проекта;</w:t>
      </w:r>
    </w:p>
    <w:p w14:paraId="14EB890B" w14:textId="77777777" w:rsidR="00514E94" w:rsidRDefault="00514E94" w:rsidP="00273A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№)</w:t>
      </w:r>
    </w:p>
    <w:p w14:paraId="2AF51D59" w14:textId="76FA6D6D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случае, если инициатором проекта являются жители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- не более </w:t>
      </w:r>
      <w:r w:rsidRPr="00AF1EC7">
        <w:rPr>
          <w:rFonts w:ascii="Times New Roman" w:hAnsi="Times New Roman"/>
          <w:iCs/>
          <w:sz w:val="28"/>
          <w:szCs w:val="28"/>
        </w:rPr>
        <w:t>9</w:t>
      </w:r>
      <w:r w:rsidR="00E041C8">
        <w:rPr>
          <w:rFonts w:ascii="Times New Roman" w:hAnsi="Times New Roman"/>
          <w:iCs/>
          <w:sz w:val="28"/>
          <w:szCs w:val="28"/>
        </w:rPr>
        <w:t>6</w:t>
      </w:r>
      <w:r w:rsidRPr="00AF1EC7">
        <w:rPr>
          <w:rFonts w:ascii="Times New Roman" w:hAnsi="Times New Roman"/>
          <w:iCs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стоимости реализации инициативного проекта. </w:t>
      </w:r>
    </w:p>
    <w:p w14:paraId="1873BB92" w14:textId="4F626263" w:rsidR="00514E94" w:rsidRDefault="00514E94" w:rsidP="00273A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2AEF9A85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Документальным подтверждением софинансирования инициативного проекта жителями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образования, индивидуальными предпринимателями, юридическими лицами, являются договоры пожертвования,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платежные поручения.</w:t>
      </w:r>
    </w:p>
    <w:p w14:paraId="4507A8EC" w14:textId="77777777" w:rsidR="00273AE0" w:rsidRDefault="00273AE0" w:rsidP="00273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Определение исполнителей (подрядчиков, поставщиков) для реализации инициативного проекта осуществляется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после перечисления участниками инициативной группы в бюджет муниципального образования в полном объеме средств, необходимых для софинансирования реализации инициативного проекта. </w:t>
      </w:r>
    </w:p>
    <w:p w14:paraId="51E83FF3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К отношениям, связанным с выдвижением, внесением, обсуждением, рассмотрением и отбором инициативных проектов, выдвигаемых для получения финансовой поддержки </w:t>
      </w:r>
      <w:r>
        <w:rPr>
          <w:rFonts w:ascii="Times New Roman" w:hAnsi="Times New Roman"/>
          <w:color w:val="000000"/>
          <w:sz w:val="28"/>
          <w:szCs w:val="28"/>
        </w:rPr>
        <w:t>за счет межбюджетных трансфертов из бюджета Красноярского края, положения настоящего Порядка не применяются, если иное не предусмотрено законом и (или) иным нормативным правовым актом Красноярского края и принятыми в соответствии с ними муниципальными правовыми актами.</w:t>
      </w:r>
    </w:p>
    <w:p w14:paraId="55EA1B6D" w14:textId="77777777" w:rsidR="00273AE0" w:rsidRDefault="00273AE0" w:rsidP="00273AE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112B0FC0" w14:textId="77777777" w:rsidR="00273AE0" w:rsidRDefault="00273AE0" w:rsidP="00273AE0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Порядок выдвижения инициативных проектов</w:t>
      </w:r>
    </w:p>
    <w:p w14:paraId="3C07E27C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Выдвижение инициативных проектов осуществляется инициаторами проектов.</w:t>
      </w:r>
    </w:p>
    <w:p w14:paraId="15888F8F" w14:textId="77777777" w:rsidR="00273AE0" w:rsidRDefault="00273AE0" w:rsidP="00273AE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Инициаторами проектов вправе выступить:</w:t>
      </w:r>
    </w:p>
    <w:p w14:paraId="32F812A1" w14:textId="5EFDF8A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инициативная группа численностью не менее 10 граждан, достигших </w:t>
      </w:r>
      <w:r w:rsidR="00E54301">
        <w:rPr>
          <w:rFonts w:ascii="Times New Roman" w:hAnsi="Times New Roman" w:cs="Times New Roman"/>
          <w:sz w:val="28"/>
          <w:szCs w:val="28"/>
        </w:rPr>
        <w:t xml:space="preserve">восемнадцатилетнего </w:t>
      </w:r>
      <w:r>
        <w:rPr>
          <w:rFonts w:ascii="Times New Roman" w:hAnsi="Times New Roman" w:cs="Times New Roman"/>
          <w:sz w:val="28"/>
          <w:szCs w:val="28"/>
        </w:rPr>
        <w:t>возраста и проживающих на территории Абанского района;</w:t>
      </w:r>
      <w:r>
        <w:rPr>
          <w:rStyle w:val="a8"/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71EF6E5F" w14:textId="6F677E3C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территориального общественного самоуправления </w:t>
      </w:r>
      <w:r w:rsidR="00E041C8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14:paraId="096A2215" w14:textId="3FF0C1A1" w:rsidR="00273AE0" w:rsidRDefault="00273AE0" w:rsidP="00273AE0">
      <w:pPr>
        <w:pStyle w:val="ConsPlusNormal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староста сельского населенного пункта, расположенного на территории </w:t>
      </w:r>
      <w:r w:rsidR="00E54301">
        <w:rPr>
          <w:rFonts w:ascii="Times New Roman" w:hAnsi="Times New Roman" w:cs="Times New Roman"/>
          <w:iCs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(далее также – инициаторы).</w:t>
      </w:r>
    </w:p>
    <w:p w14:paraId="47AA44F0" w14:textId="7B39E915" w:rsidR="00514E94" w:rsidRDefault="00514E94" w:rsidP="00273A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6A2385B3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Инициативный проект должен содержать следующие сведения:</w:t>
      </w:r>
    </w:p>
    <w:p w14:paraId="6FCD0E0C" w14:textId="50A88055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описание проблемы, решение которой имеет приоритетное значение для жителей территории </w:t>
      </w:r>
      <w:r w:rsidR="00E5430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или его части;</w:t>
      </w:r>
    </w:p>
    <w:p w14:paraId="28A0E363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обоснование предложений по решению указанной проблемы;</w:t>
      </w:r>
    </w:p>
    <w:p w14:paraId="3F401EB6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описание ожидаемого результата (ожидаемых результатов) реализации инициативного проекта;</w:t>
      </w:r>
    </w:p>
    <w:p w14:paraId="19E70C7A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предварительный расчет необходимых расходов на реализацию инициативного проекта;</w:t>
      </w:r>
    </w:p>
    <w:p w14:paraId="4FD66E6C" w14:textId="77777777" w:rsidR="00273AE0" w:rsidRDefault="00273AE0" w:rsidP="00273AE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планируемые сроки реализации инициативного проекта;</w:t>
      </w:r>
    </w:p>
    <w:p w14:paraId="705717B9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14:paraId="58360306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14:paraId="2B1EEFE6" w14:textId="3A387655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указание на территорию </w:t>
      </w:r>
      <w:r w:rsidR="00E54301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или его часть, в границах которой будет реализовываться инициативный проект, в соответствии с порядком, установленным нормативным правовым актом Абанского районного Совета депутатов;</w:t>
      </w:r>
    </w:p>
    <w:p w14:paraId="5CE6018D" w14:textId="77777777" w:rsidR="00273AE0" w:rsidRDefault="00273AE0" w:rsidP="00273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гарантийное письмо индивидуального предпринимателя, юридического или физического лица, выразивших желание принять участие в софинансировании инициативного проекта,</w:t>
      </w:r>
      <w:r>
        <w:t xml:space="preserve"> </w:t>
      </w:r>
      <w:r>
        <w:rPr>
          <w:sz w:val="28"/>
          <w:szCs w:val="28"/>
        </w:rPr>
        <w:t xml:space="preserve">подтверждающее обязательства по финансовому обеспечению проекта (при наличии). </w:t>
      </w:r>
    </w:p>
    <w:p w14:paraId="7ED6647F" w14:textId="43F16AE9" w:rsidR="00273AE0" w:rsidRDefault="00273AE0" w:rsidP="00273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протокол собрания (конференции) граждан по вопросу о поддержке и выдвижении инициативного проекта жителями территории </w:t>
      </w:r>
      <w:r w:rsidR="00E54301"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sz w:val="28"/>
          <w:szCs w:val="28"/>
        </w:rPr>
        <w:t xml:space="preserve"> или его части, либо подписные листы в случае проведения опроса граждан</w:t>
      </w:r>
      <w:r>
        <w:rPr>
          <w:rFonts w:ascii="Times New Roman" w:hAnsi="Times New Roman"/>
          <w:i/>
          <w:sz w:val="28"/>
          <w:szCs w:val="28"/>
        </w:rPr>
        <w:t>;</w:t>
      </w:r>
    </w:p>
    <w:p w14:paraId="01DA5A05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фотоматериалы о текущем состоянии объекта, на котором планируется проведение работ в рамках инициативного проекта;</w:t>
      </w:r>
    </w:p>
    <w:p w14:paraId="30BC2B4A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 сопроводительное письмо за подписью инициатора или представителя инициативной группы с описью представленных документов;</w:t>
      </w:r>
    </w:p>
    <w:p w14:paraId="3DD57593" w14:textId="77777777" w:rsidR="00273AE0" w:rsidRDefault="00273AE0" w:rsidP="00273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14) указание на способ информирования администрацией района инициаторов о рассмотрении инициативного проекта.</w:t>
      </w:r>
    </w:p>
    <w:p w14:paraId="410C6204" w14:textId="5103BFBA" w:rsidR="00514E94" w:rsidRDefault="00514E94" w:rsidP="00273A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13191696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Инициативные проекты, предлагаемые (планируемые) к реализации в очередном финансовом году, могут быть выдвинуты инициаторами проектов в текущем финансовом году.</w:t>
      </w:r>
    </w:p>
    <w:p w14:paraId="448437E2" w14:textId="77777777" w:rsidR="00273AE0" w:rsidRDefault="00273AE0" w:rsidP="00273AE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1F60A635" w14:textId="77777777" w:rsidR="00273AE0" w:rsidRDefault="00273AE0" w:rsidP="00273AE0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Обсуждение и рассмотрение инициативных проектов</w:t>
      </w:r>
    </w:p>
    <w:p w14:paraId="59D4EF35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E9A7AF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Инициативный проект до его внесения в администрацию района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 или поддержан подписями не менее чем 10 граждан. </w:t>
      </w:r>
    </w:p>
    <w:p w14:paraId="16D2BFD7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возможно рассмотрение нескольких инициативных проектов на одном собрании граждан.</w:t>
      </w:r>
    </w:p>
    <w:p w14:paraId="2E1657B9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мнения граждан по вопросу о поддержке инициативного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проекта может проводиться путем опроса граждан, сбора их подписей.</w:t>
      </w:r>
    </w:p>
    <w:p w14:paraId="2A302C06" w14:textId="7B8AC8F1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Инициаторы при внесении инициативного проекта в местную администрацию прикладывают к нему соответственно протокол схода, собрания и (или) подписные листы, подтверждающие поддержку инициативного проекта жителями муниципального образования или его части.</w:t>
      </w:r>
    </w:p>
    <w:p w14:paraId="1515B787" w14:textId="0D7D0770" w:rsidR="00514E94" w:rsidRDefault="00514E94" w:rsidP="00273A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7D2E653F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3.3. Обсуждение и рассмотрение инициативных проектов может проводиться администрацией района с инициаторами также после внесения инициативных проектов. </w:t>
      </w:r>
    </w:p>
    <w:p w14:paraId="77EF0C5B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3.4. Инициаторам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14:paraId="28BA039C" w14:textId="77777777" w:rsidR="00273AE0" w:rsidRDefault="00273AE0" w:rsidP="00273AE0">
      <w:pPr>
        <w:pStyle w:val="ConsPlusNormal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14:paraId="03293797" w14:textId="77777777" w:rsidR="00273AE0" w:rsidRDefault="00273AE0" w:rsidP="00273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Внесение инициативных проектов на рассмотрение</w:t>
      </w:r>
    </w:p>
    <w:p w14:paraId="5F464D02" w14:textId="77777777" w:rsidR="00273AE0" w:rsidRDefault="00273AE0" w:rsidP="00273A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7052590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Для проведения конкурсного отбора инициативных проектов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администрацией </w:t>
      </w:r>
      <w:r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устанавливаются даты и время приема инициативных проектов.</w:t>
      </w:r>
    </w:p>
    <w:p w14:paraId="0B7EDC02" w14:textId="1F28CA1B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Данная информация, а также информация о сроках проведения конкурсного отбора размещаются на официальном сайте муниципального образования в информационно-телекоммуникационной сети Интернет</w:t>
      </w:r>
      <w:r w:rsidR="00E54301">
        <w:rPr>
          <w:rFonts w:ascii="Times New Roman" w:hAnsi="Times New Roman"/>
          <w:color w:val="000000"/>
          <w:spacing w:val="3"/>
          <w:sz w:val="28"/>
          <w:szCs w:val="28"/>
        </w:rPr>
        <w:t xml:space="preserve"> (дале</w:t>
      </w:r>
      <w:r w:rsidR="00293B3A">
        <w:rPr>
          <w:rFonts w:ascii="Times New Roman" w:hAnsi="Times New Roman"/>
          <w:color w:val="000000"/>
          <w:spacing w:val="3"/>
          <w:sz w:val="28"/>
          <w:szCs w:val="28"/>
        </w:rPr>
        <w:t>е -</w:t>
      </w:r>
      <w:r w:rsidR="00E54301">
        <w:rPr>
          <w:rFonts w:ascii="Times New Roman" w:hAnsi="Times New Roman"/>
          <w:color w:val="000000"/>
          <w:spacing w:val="3"/>
          <w:sz w:val="28"/>
          <w:szCs w:val="28"/>
        </w:rPr>
        <w:t xml:space="preserve"> официальный сайт</w:t>
      </w:r>
      <w:r w:rsidR="00293B3A">
        <w:rPr>
          <w:rFonts w:ascii="Times New Roman" w:hAnsi="Times New Roman"/>
          <w:color w:val="000000"/>
          <w:spacing w:val="3"/>
          <w:sz w:val="28"/>
          <w:szCs w:val="28"/>
        </w:rPr>
        <w:t>)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14:paraId="1CCAF246" w14:textId="165638F4" w:rsidR="00514E94" w:rsidRDefault="00514E94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30BD2E17" w14:textId="069B1402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4.2. </w:t>
      </w:r>
      <w:r>
        <w:rPr>
          <w:rFonts w:ascii="Times New Roman" w:hAnsi="Times New Roman"/>
          <w:sz w:val="28"/>
          <w:szCs w:val="28"/>
        </w:rPr>
        <w:t xml:space="preserve">Инициаторы проекта при внесении инициативного проекта в администрацию района прикладывают к нему документы в соответствии с п. 3.2 настоящего Положения, подтверждающие поддержку инициативного проекта жителями территории </w:t>
      </w:r>
      <w:r w:rsidR="00E54301"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ascii="Times New Roman" w:hAnsi="Times New Roman"/>
          <w:sz w:val="28"/>
          <w:szCs w:val="28"/>
        </w:rPr>
        <w:t xml:space="preserve"> или его части.</w:t>
      </w:r>
    </w:p>
    <w:p w14:paraId="649DE6D8" w14:textId="77777777" w:rsidR="00514E94" w:rsidRDefault="00514E94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№)</w:t>
      </w:r>
    </w:p>
    <w:p w14:paraId="18ADD90B" w14:textId="424AFB88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Информация о внесении инициативного проекта в администрацию района подлежит опубликованию (обнародованию) и размещению на официальном сайте муниципального образования в информационно-телекоммуникационной сети Интернет в течение трех рабочих дней со дня внесения инициативного проекта в администрацию района и должна содержать сведения, указанные в инициативном проекте, а также сведения об инициаторах проекта.</w:t>
      </w:r>
    </w:p>
    <w:p w14:paraId="606C360A" w14:textId="623DD32E" w:rsidR="00514E94" w:rsidRDefault="00514E94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3261FC91" w14:textId="6F7B2D33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Одновременно граждане, достигшие </w:t>
      </w:r>
      <w:r w:rsidR="004A324A">
        <w:rPr>
          <w:rFonts w:ascii="Times New Roman" w:hAnsi="Times New Roman"/>
          <w:sz w:val="28"/>
          <w:szCs w:val="28"/>
        </w:rPr>
        <w:t xml:space="preserve">восемнадцатилетнего </w:t>
      </w:r>
      <w:r>
        <w:rPr>
          <w:rFonts w:ascii="Times New Roman" w:hAnsi="Times New Roman"/>
          <w:sz w:val="28"/>
          <w:szCs w:val="28"/>
        </w:rPr>
        <w:t>возраста, информируются о возможности представления в администрацию района своих замечаний и предложений по инициативному проекту в течение 5 рабочих дней.</w:t>
      </w:r>
    </w:p>
    <w:p w14:paraId="742325D5" w14:textId="7B8A4A3D" w:rsidR="00514E94" w:rsidRDefault="00514E94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036F5072" w14:textId="77777777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4.5. Администрация района на основании проведенного технического анализа, принимает решение о возможности и целесообразности реализации представленных инициативных проектов. При этом учитывается:</w:t>
      </w:r>
    </w:p>
    <w:p w14:paraId="606DE6D3" w14:textId="77777777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lastRenderedPageBreak/>
        <w:t>соблюдение установленного порядка внесения инициативного проекта и его рассмотрения;</w:t>
      </w:r>
    </w:p>
    <w:p w14:paraId="733D1C71" w14:textId="77777777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>
        <w:rPr>
          <w:rFonts w:ascii="Times New Roman" w:hAnsi="Times New Roman"/>
          <w:spacing w:val="3"/>
          <w:sz w:val="28"/>
          <w:szCs w:val="28"/>
        </w:rPr>
        <w:t xml:space="preserve">Красноярского края,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уставу Абанского района Красноярского края;</w:t>
      </w:r>
    </w:p>
    <w:p w14:paraId="0A791B8E" w14:textId="77777777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возможность реализации инициативного проекта с точки зрения наличия у муниципального образования необходимых полномочий и прав;</w:t>
      </w:r>
    </w:p>
    <w:p w14:paraId="6322DDD7" w14:textId="77777777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наличие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14:paraId="4BA57758" w14:textId="77777777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>наличие возможности решения описанной в инициативном проекте проблемы более эффективным способом.</w:t>
      </w:r>
    </w:p>
    <w:p w14:paraId="25E03693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Порядок рассмотрения инициативных проектов конкурсной комиссией </w:t>
      </w:r>
    </w:p>
    <w:p w14:paraId="259A6372" w14:textId="77777777" w:rsidR="00273AE0" w:rsidRDefault="00273AE0" w:rsidP="00273AE0">
      <w:pPr>
        <w:spacing w:after="0" w:line="240" w:lineRule="auto"/>
        <w:ind w:firstLine="709"/>
        <w:jc w:val="both"/>
        <w:textAlignment w:val="top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Инициативный проект, внесенный в администрацию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района, </w:t>
      </w:r>
      <w:r>
        <w:rPr>
          <w:rFonts w:ascii="Times New Roman" w:hAnsi="Times New Roman"/>
          <w:sz w:val="28"/>
          <w:szCs w:val="28"/>
        </w:rPr>
        <w:t>подлежит обязательному рассмотрению в течение 30 дней со дня его внесения.</w:t>
      </w:r>
    </w:p>
    <w:p w14:paraId="2EE5CF2D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Для проведения конкурсного отбора инициативных проектов администрацией района образуется конкурсная комиссия. </w:t>
      </w:r>
    </w:p>
    <w:p w14:paraId="4149C51E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Персональный состав конкурсной комиссии утверждается администрацией района в виде постановления.</w:t>
      </w:r>
    </w:p>
    <w:p w14:paraId="461BEC96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Половина от общего числа членов конкурсной комиссии должна быть назначена на основе предложений Абанского районного Совета депутатов. </w:t>
      </w:r>
    </w:p>
    <w:p w14:paraId="3850046B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конкурсной комиссии администрации района могут быть включены представители общественных организаций по согласованию.</w:t>
      </w:r>
    </w:p>
    <w:p w14:paraId="70C6531C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Конкурсная комиссия состоит из председателя конкурсной комиссии, секретаря конкурсной комиссии и членов конкурсной комиссии.</w:t>
      </w:r>
    </w:p>
    <w:p w14:paraId="036F5C00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и подготовка соответствующего муниципального акта.</w:t>
      </w:r>
    </w:p>
    <w:p w14:paraId="6229252B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проектов конкурсного отбора, подавших заявку, и оформляется протоколом заседания конкурсной комиссии.</w:t>
      </w:r>
    </w:p>
    <w:p w14:paraId="5F83D329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Председатель конкурсной комиссии:</w:t>
      </w:r>
    </w:p>
    <w:p w14:paraId="5F48C55A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организует работу конкурсной комиссии, руководит деятельностью конкурсной комиссии;</w:t>
      </w:r>
    </w:p>
    <w:p w14:paraId="05C7F866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формирует проект повестки очередного заседания конкурсной комиссии;</w:t>
      </w:r>
    </w:p>
    <w:p w14:paraId="63910757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дает поручения членам конкурсной комиссии в рамках заседания конкурсной комиссии;</w:t>
      </w:r>
    </w:p>
    <w:p w14:paraId="4DD38DD7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председательствует на заседаниях конкурсной комиссии.</w:t>
      </w:r>
    </w:p>
    <w:p w14:paraId="47F546E6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Секретарь конкурсной комиссии:</w:t>
      </w:r>
    </w:p>
    <w:p w14:paraId="27ADBE92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14:paraId="4F74B8C9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14:paraId="4BE1D760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оформляет протоколы заседаний конкурсной комиссии.</w:t>
      </w:r>
    </w:p>
    <w:p w14:paraId="32106E58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 Член конкурсной комиссии:</w:t>
      </w:r>
    </w:p>
    <w:p w14:paraId="3B65F219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участвует в работе конкурсной комиссии, в том числе в заседаниях конкурсной комиссии;</w:t>
      </w:r>
    </w:p>
    <w:p w14:paraId="51057189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вносит предложения по вопросам работы конкурсной комиссии;</w:t>
      </w:r>
    </w:p>
    <w:p w14:paraId="58E18769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знакомится с документами и материалами, рассматриваемыми на заседаниях конкурсной комиссии;</w:t>
      </w:r>
    </w:p>
    <w:p w14:paraId="5F149D89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голосует на заседаниях конкурсной комиссии.</w:t>
      </w:r>
    </w:p>
    <w:p w14:paraId="34EC7B2B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 Решение конкурсной комиссии принимается открытым голосованием простым большинством голосов присутствующих на заседании членов конкурсной комиссии. При равенстве голосов решающим является голос председательствующего на заседании конкурсной комиссии.</w:t>
      </w:r>
    </w:p>
    <w:p w14:paraId="6F3DF7C3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14:paraId="3756D732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 Заседание конкурсной комиссии проводится в течение трех рабочих дней после проведения собрания граждан.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98A6D9C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 Протокол конкурсной комиссии должен содержать следующие данные:</w:t>
      </w:r>
    </w:p>
    <w:p w14:paraId="6E9BC858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время, дату и место проведения конкурсной комиссии;</w:t>
      </w:r>
    </w:p>
    <w:p w14:paraId="6961CD87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фамилии и инициалы членов конкурсной комиссии и приглашенных на заседание конкурсной комиссии;</w:t>
      </w:r>
    </w:p>
    <w:p w14:paraId="6816B418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голосования по каждому из включенных в список для голосования инициативных проектов;</w:t>
      </w:r>
    </w:p>
    <w:p w14:paraId="4A07E6D1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инициативные проекты, прошедшие конкурсный отбор и подлежащие финансированию из местного бюджета.</w:t>
      </w:r>
    </w:p>
    <w:p w14:paraId="2C2EC18F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заседания конкурсной комиссии подписывается председательствующим на заседании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14:paraId="18C4586E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Администрация района по результатам рассмотрения инициативного проекта принимает одно из следующих решений:</w:t>
      </w:r>
    </w:p>
    <w:p w14:paraId="3F812065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14:paraId="57C49184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14:paraId="2B0F5217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5.13. Администрация района принимает решение об отказе в поддержке инициативного проекта в одном из следующих случаев:</w:t>
      </w:r>
      <w:bookmarkStart w:id="5" w:name="P98"/>
      <w:bookmarkEnd w:id="5"/>
    </w:p>
    <w:p w14:paraId="05CD0DBB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несоблюдение установленного порядка внесения инициативного проекта и его рассмотрения;</w:t>
      </w:r>
    </w:p>
    <w:p w14:paraId="26947C74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Красноярского края, </w:t>
      </w:r>
      <w:hyperlink r:id="rId8" w:history="1">
        <w:r w:rsidRPr="00AF1EC7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Уставу</w:t>
        </w:r>
      </w:hyperlink>
      <w:r w:rsidRPr="004A32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Абанского района Красноярского края;</w:t>
      </w:r>
    </w:p>
    <w:p w14:paraId="2977267D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невозможность реализации инициативного проекта ввиду отсутствия у органов местного самоуправления Абанского района Красноярского края необходимых полномочий и прав;</w:t>
      </w:r>
    </w:p>
    <w:p w14:paraId="5B0C53AA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отсутствие средств бюджета Абанского района в объеме средств, необходимом для реализации инициативного проекта, источником формирования которых не являются инициативные платежи;</w:t>
      </w:r>
      <w:bookmarkStart w:id="6" w:name="P102"/>
      <w:bookmarkEnd w:id="6"/>
    </w:p>
    <w:p w14:paraId="02F27AD3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наличие возможности решения описанной в инициативном проекте проблемы более эффективным способом;</w:t>
      </w:r>
    </w:p>
    <w:p w14:paraId="2B5EB0DE" w14:textId="77777777" w:rsidR="00273AE0" w:rsidRDefault="00273AE0" w:rsidP="00273A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признание инициативного проекта не прошедшим конкурсный отбор.</w:t>
      </w:r>
    </w:p>
    <w:p w14:paraId="6AB401AD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 Администрация района вправе, а в случае, предусмотренном </w:t>
      </w:r>
      <w:hyperlink r:id="rId9" w:anchor="P102" w:history="1">
        <w:r w:rsidRPr="00AF1EC7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5 пункта 5.13</w:t>
        </w:r>
      </w:hyperlink>
      <w:r w:rsidRPr="004A32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Порядка, обязана предложить инициаторам проекта совместно доработать инициативный проект, а также рекомендовать предоставить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</w:p>
    <w:p w14:paraId="16B13034" w14:textId="77777777" w:rsidR="00273AE0" w:rsidRDefault="00273AE0" w:rsidP="00273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92F304" w14:textId="77777777" w:rsidR="00273AE0" w:rsidRDefault="00273AE0" w:rsidP="00273AE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 Участие инициаторов в реализации инициативных проектов</w:t>
      </w:r>
    </w:p>
    <w:p w14:paraId="6E8195CD" w14:textId="77777777" w:rsidR="00273AE0" w:rsidRDefault="00273AE0" w:rsidP="00273AE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C5CBFE5" w14:textId="77777777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Инициаторы вправе принимать участие в реализации инициативных проектов в соответствии с настоящим Порядком.</w:t>
      </w:r>
    </w:p>
    <w:p w14:paraId="0D3AC016" w14:textId="2A7DBA6A" w:rsidR="00273AE0" w:rsidRDefault="00273AE0" w:rsidP="00273AE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Инициаторы проекта, а также граждане, проживающие на территории Абанского района или его части, уполномоченные сходом, собранием граждан или инициаторами проекта, вправе осуществлять общественный контроль за реализацией соответствующего инициативного проекта в формах, предусмотренных законодательством Российской Федерации. </w:t>
      </w:r>
    </w:p>
    <w:p w14:paraId="21E7C444" w14:textId="52F035CF" w:rsidR="00514E94" w:rsidRDefault="00514E94" w:rsidP="00273AE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p w14:paraId="536127FD" w14:textId="285F98D9" w:rsidR="00273AE0" w:rsidRDefault="00273AE0" w:rsidP="00273A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Отчет о ходе и итогах реализации инициативного проекта подлежит опубликованию (обнародованию) и размещению на официальном сайте в течение 30 календарных дней со дня завершения реализации инициативного проекта.</w:t>
      </w:r>
    </w:p>
    <w:p w14:paraId="5045C5EC" w14:textId="7A71D7DE" w:rsidR="007202E0" w:rsidRPr="009B1215" w:rsidRDefault="00514E94" w:rsidP="009B121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F56AD8">
        <w:rPr>
          <w:rFonts w:ascii="Times New Roman" w:hAnsi="Times New Roman" w:cs="Times New Roman"/>
          <w:bCs/>
          <w:sz w:val="24"/>
          <w:szCs w:val="24"/>
        </w:rPr>
        <w:t>(в редакции решения от 29.10.2025 №</w:t>
      </w:r>
      <w:r w:rsidR="00EC7D53">
        <w:rPr>
          <w:rFonts w:ascii="Times New Roman" w:hAnsi="Times New Roman" w:cs="Times New Roman"/>
          <w:bCs/>
          <w:sz w:val="24"/>
          <w:szCs w:val="24"/>
        </w:rPr>
        <w:t xml:space="preserve"> 10-138Р</w:t>
      </w:r>
      <w:r w:rsidRPr="00F56AD8">
        <w:rPr>
          <w:rFonts w:ascii="Times New Roman" w:hAnsi="Times New Roman" w:cs="Times New Roman"/>
          <w:bCs/>
          <w:sz w:val="24"/>
          <w:szCs w:val="24"/>
        </w:rPr>
        <w:t>)</w:t>
      </w:r>
    </w:p>
    <w:sectPr w:rsidR="007202E0" w:rsidRPr="009B1215" w:rsidSect="00EC7D5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63C7"/>
    <w:multiLevelType w:val="hybridMultilevel"/>
    <w:tmpl w:val="DC901E1C"/>
    <w:lvl w:ilvl="0" w:tplc="54F83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CE431C"/>
    <w:multiLevelType w:val="hybridMultilevel"/>
    <w:tmpl w:val="D2B28B8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02127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4312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AE0"/>
    <w:rsid w:val="000B6A37"/>
    <w:rsid w:val="001C44A6"/>
    <w:rsid w:val="00273AE0"/>
    <w:rsid w:val="00293B3A"/>
    <w:rsid w:val="003E0611"/>
    <w:rsid w:val="004A324A"/>
    <w:rsid w:val="00514E94"/>
    <w:rsid w:val="00605254"/>
    <w:rsid w:val="00711427"/>
    <w:rsid w:val="007202E0"/>
    <w:rsid w:val="00745B0C"/>
    <w:rsid w:val="00917315"/>
    <w:rsid w:val="00976A9E"/>
    <w:rsid w:val="009B1215"/>
    <w:rsid w:val="00AD459E"/>
    <w:rsid w:val="00AF1EC7"/>
    <w:rsid w:val="00B77230"/>
    <w:rsid w:val="00C06201"/>
    <w:rsid w:val="00E041C8"/>
    <w:rsid w:val="00E54301"/>
    <w:rsid w:val="00EC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C3F65"/>
  <w15:docId w15:val="{6608EA07-D9B2-4E68-A886-AAFC0408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AE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paragraph" w:customStyle="1" w:styleId="ConsPlusNormal">
    <w:name w:val="ConsPlusNormal"/>
    <w:uiPriority w:val="99"/>
    <w:rsid w:val="00273AE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Normal (Web)"/>
    <w:basedOn w:val="a"/>
    <w:uiPriority w:val="99"/>
    <w:unhideWhenUsed/>
    <w:rsid w:val="00273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73AE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73AE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8">
    <w:name w:val="footnote reference"/>
    <w:basedOn w:val="a0"/>
    <w:uiPriority w:val="99"/>
    <w:semiHidden/>
    <w:unhideWhenUsed/>
    <w:rsid w:val="00273AE0"/>
    <w:rPr>
      <w:vertAlign w:val="superscript"/>
    </w:rPr>
  </w:style>
  <w:style w:type="paragraph" w:styleId="a9">
    <w:name w:val="Revision"/>
    <w:hidden/>
    <w:uiPriority w:val="99"/>
    <w:semiHidden/>
    <w:rsid w:val="00E5430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24F1F95C26C56EC906A1F7DDD9D0446D4C06F10E10B888BA032A419B0000FA8A93AB9E039575B62C4232250955B10594t1h8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2BB388345F6ADA718CE7E5D671DB4FE9B31BB2B2F362696EC292C061B8C81D2FAECC20AE7830E17CACF1ED2F7x55D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367.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user\Downloads\&#1055;&#1086;&#1088;&#1103;&#1076;&#1086;&#1082;%20%20&#1085;&#1072;%20&#1089;&#1077;&#1089;&#1089;&#1080;&#1102;%20&#1088;&#1072;&#1089;&#1089;&#1084;&#1086;&#1090;&#1088;&#1077;&#1085;&#1080;&#1103;%20&#1080;&#1085;&#1080;&#1094;&#1080;&#1072;&#1090;&#1080;&#1074;&#1085;&#1099;&#1093;%20&#1087;&#1088;&#1086;&#1077;&#1082;&#1090;&#1086;&#1074;%20(4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2025-10-16T04:28:00Z</cp:lastPrinted>
  <dcterms:created xsi:type="dcterms:W3CDTF">2025-10-13T10:04:00Z</dcterms:created>
  <dcterms:modified xsi:type="dcterms:W3CDTF">2026-05-15T05:29:00Z</dcterms:modified>
</cp:coreProperties>
</file>